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8A4" w:rsidRPr="00A16257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57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252B68" w:rsidRPr="00A16257">
        <w:rPr>
          <w:rFonts w:ascii="Times New Roman" w:hAnsi="Times New Roman" w:cs="Times New Roman"/>
          <w:b/>
          <w:sz w:val="28"/>
          <w:szCs w:val="28"/>
        </w:rPr>
        <w:t xml:space="preserve">докладов </w:t>
      </w:r>
      <w:r w:rsidRPr="00A16257">
        <w:rPr>
          <w:rFonts w:ascii="Times New Roman" w:hAnsi="Times New Roman" w:cs="Times New Roman"/>
          <w:b/>
          <w:sz w:val="28"/>
          <w:szCs w:val="28"/>
        </w:rPr>
        <w:t>и методические требования к ним</w:t>
      </w:r>
    </w:p>
    <w:p w:rsidR="00B23238" w:rsidRPr="00A16257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252B68" w:rsidRPr="00A16257" w:rsidRDefault="00252B68" w:rsidP="00252B68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257">
        <w:rPr>
          <w:rFonts w:ascii="Times New Roman" w:hAnsi="Times New Roman" w:cs="Times New Roman"/>
          <w:b/>
          <w:sz w:val="28"/>
          <w:szCs w:val="28"/>
        </w:rPr>
        <w:t xml:space="preserve">Доклад – </w:t>
      </w:r>
      <w:r w:rsidRPr="00A16257">
        <w:rPr>
          <w:rFonts w:ascii="Times New Roman" w:hAnsi="Times New Roman" w:cs="Times New Roman"/>
          <w:sz w:val="28"/>
          <w:szCs w:val="28"/>
        </w:rPr>
        <w:t xml:space="preserve">это развернутое устное сообщение на какую-либо тему, сделанное публично. Он </w:t>
      </w:r>
      <w:proofErr w:type="gramStart"/>
      <w:r w:rsidRPr="00A16257">
        <w:rPr>
          <w:rFonts w:ascii="Times New Roman" w:hAnsi="Times New Roman" w:cs="Times New Roman"/>
          <w:sz w:val="28"/>
          <w:szCs w:val="28"/>
        </w:rPr>
        <w:t>является разновидно</w:t>
      </w:r>
      <w:r w:rsidRPr="00A16257">
        <w:rPr>
          <w:rFonts w:ascii="Times New Roman" w:hAnsi="Times New Roman" w:cs="Times New Roman"/>
          <w:sz w:val="28"/>
          <w:szCs w:val="28"/>
        </w:rPr>
        <w:softHyphen/>
        <w:t>стью самостоятельной научной работы магистранта часто применяется</w:t>
      </w:r>
      <w:proofErr w:type="gramEnd"/>
      <w:r w:rsidRPr="00A16257">
        <w:rPr>
          <w:rFonts w:ascii="Times New Roman" w:hAnsi="Times New Roman" w:cs="Times New Roman"/>
          <w:sz w:val="28"/>
          <w:szCs w:val="28"/>
        </w:rPr>
        <w:t xml:space="preserve"> на </w:t>
      </w:r>
      <w:hyperlink r:id="rId7" w:history="1">
        <w:r w:rsidRPr="00A1625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семинарах</w:t>
        </w:r>
      </w:hyperlink>
      <w:r w:rsidRPr="00A16257">
        <w:rPr>
          <w:rFonts w:ascii="Times New Roman" w:hAnsi="Times New Roman" w:cs="Times New Roman"/>
          <w:sz w:val="28"/>
          <w:szCs w:val="28"/>
        </w:rPr>
        <w:t>.</w:t>
      </w:r>
      <w:r w:rsidRPr="00A16257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A16257">
        <w:rPr>
          <w:rFonts w:ascii="Times New Roman" w:hAnsi="Times New Roman" w:cs="Times New Roman"/>
          <w:sz w:val="28"/>
          <w:szCs w:val="28"/>
        </w:rPr>
        <w:t>Материал по теме часто собирается из нескольких достоверных источников (учебники, научная литература). Магистрант  должен проанализировать его, выделить наиболее важные факты, обобщить и написать текст доклада, выдержанный в научном стиле.</w:t>
      </w:r>
    </w:p>
    <w:p w:rsidR="00252B68" w:rsidRPr="00A16257" w:rsidRDefault="00252B68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A16257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</w:t>
      </w:r>
    </w:p>
    <w:p w:rsidR="00252B68" w:rsidRPr="00A16257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A16257">
        <w:rPr>
          <w:sz w:val="28"/>
          <w:szCs w:val="28"/>
        </w:rPr>
        <w:t>Общие требования к работе</w:t>
      </w:r>
    </w:p>
    <w:p w:rsidR="00252B68" w:rsidRPr="00A16257" w:rsidRDefault="00252B68" w:rsidP="00252B6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Работа должна обладать:</w:t>
      </w:r>
    </w:p>
    <w:p w:rsidR="00252B68" w:rsidRPr="00A16257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целевой направленностью;</w:t>
      </w:r>
    </w:p>
    <w:p w:rsidR="00252B68" w:rsidRPr="00A16257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четкой структурой;</w:t>
      </w:r>
    </w:p>
    <w:p w:rsidR="00252B68" w:rsidRPr="00A16257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логической последовательностью изложения материала;</w:t>
      </w:r>
    </w:p>
    <w:p w:rsidR="00252B68" w:rsidRPr="00A16257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глубиной исследования и полнотой освещения вопросов;</w:t>
      </w:r>
    </w:p>
    <w:p w:rsidR="00252B68" w:rsidRPr="00A16257" w:rsidRDefault="00252B68" w:rsidP="00252B6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A16257">
        <w:rPr>
          <w:sz w:val="28"/>
          <w:szCs w:val="28"/>
        </w:rPr>
        <w:t>соответствия требованиям к ее оформлению.</w:t>
      </w:r>
    </w:p>
    <w:p w:rsidR="00252B68" w:rsidRPr="00A16257" w:rsidRDefault="00252B68" w:rsidP="00252B6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A16257">
        <w:rPr>
          <w:sz w:val="28"/>
          <w:szCs w:val="28"/>
        </w:rPr>
        <w:t>Ознакомление с литературой</w:t>
      </w:r>
    </w:p>
    <w:p w:rsidR="00252B68" w:rsidRPr="00A16257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A16257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252B68" w:rsidRPr="00A16257" w:rsidRDefault="00252B68" w:rsidP="00252B6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A16257">
        <w:rPr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252B68" w:rsidRPr="00A16257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B68" w:rsidRPr="00A16257" w:rsidRDefault="00252B68" w:rsidP="00252B6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57">
        <w:rPr>
          <w:rFonts w:ascii="Times New Roman" w:hAnsi="Times New Roman" w:cs="Times New Roman"/>
          <w:b/>
          <w:sz w:val="28"/>
          <w:szCs w:val="28"/>
        </w:rPr>
        <w:t xml:space="preserve">Выбор темы докладов </w:t>
      </w:r>
    </w:p>
    <w:p w:rsidR="00A55C4C" w:rsidRPr="00A16257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A16257">
        <w:rPr>
          <w:sz w:val="28"/>
          <w:szCs w:val="28"/>
        </w:rPr>
        <w:t>Для того</w:t>
      </w:r>
      <w:proofErr w:type="gramStart"/>
      <w:r w:rsidRPr="00A16257">
        <w:rPr>
          <w:sz w:val="28"/>
          <w:szCs w:val="28"/>
        </w:rPr>
        <w:t>,</w:t>
      </w:r>
      <w:proofErr w:type="gramEnd"/>
      <w:r w:rsidRPr="00A16257">
        <w:rPr>
          <w:sz w:val="28"/>
          <w:szCs w:val="28"/>
        </w:rPr>
        <w:t xml:space="preserve"> чтобы темы не повторялись, выбор следующий: </w:t>
      </w:r>
      <w:r w:rsidRPr="00A16257">
        <w:rPr>
          <w:rStyle w:val="0pt"/>
          <w:sz w:val="28"/>
          <w:szCs w:val="28"/>
        </w:rPr>
        <w:t>по первой букве вашей фамилии</w:t>
      </w:r>
      <w:r w:rsidR="00B23238" w:rsidRPr="00A16257">
        <w:rPr>
          <w:rStyle w:val="0pt"/>
          <w:sz w:val="28"/>
          <w:szCs w:val="28"/>
        </w:rPr>
        <w:t>.</w:t>
      </w:r>
      <w:r w:rsidRPr="00A16257">
        <w:rPr>
          <w:rStyle w:val="0pt"/>
          <w:sz w:val="28"/>
          <w:szCs w:val="28"/>
        </w:rPr>
        <w:t xml:space="preserve"> </w:t>
      </w:r>
      <w:r w:rsidRPr="00A16257">
        <w:rPr>
          <w:sz w:val="28"/>
          <w:szCs w:val="28"/>
        </w:rPr>
        <w:t>Например</w:t>
      </w:r>
      <w:r w:rsidR="00B23238" w:rsidRPr="00A16257">
        <w:rPr>
          <w:sz w:val="28"/>
          <w:szCs w:val="28"/>
        </w:rPr>
        <w:t>, если Ваша фамилия начинается с буквы</w:t>
      </w:r>
      <w:r w:rsidRPr="00A16257">
        <w:rPr>
          <w:sz w:val="28"/>
          <w:szCs w:val="28"/>
        </w:rPr>
        <w:t xml:space="preserve"> «А»</w:t>
      </w:r>
      <w:r w:rsidR="00B23238" w:rsidRPr="00A16257">
        <w:rPr>
          <w:sz w:val="28"/>
          <w:szCs w:val="28"/>
        </w:rPr>
        <w:t>, то</w:t>
      </w:r>
      <w:r w:rsidRPr="00A16257">
        <w:rPr>
          <w:sz w:val="28"/>
          <w:szCs w:val="28"/>
        </w:rPr>
        <w:t xml:space="preserve"> Вы выбираете в варианте</w:t>
      </w:r>
      <w:proofErr w:type="gramStart"/>
      <w:r w:rsidRPr="00A16257">
        <w:rPr>
          <w:sz w:val="28"/>
          <w:szCs w:val="28"/>
        </w:rPr>
        <w:t xml:space="preserve"> А</w:t>
      </w:r>
      <w:proofErr w:type="gramEnd"/>
      <w:r w:rsidRPr="00A16257">
        <w:rPr>
          <w:sz w:val="28"/>
          <w:szCs w:val="28"/>
        </w:rPr>
        <w:t xml:space="preserve"> одну из предложенных тем.</w:t>
      </w:r>
    </w:p>
    <w:p w:rsidR="00A55C4C" w:rsidRPr="00A16257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A16257">
        <w:rPr>
          <w:rStyle w:val="21"/>
          <w:b/>
          <w:bCs/>
          <w:sz w:val="28"/>
          <w:szCs w:val="28"/>
        </w:rPr>
        <w:t>Вариант</w:t>
      </w:r>
      <w:proofErr w:type="gramStart"/>
      <w:r w:rsidRPr="00A16257">
        <w:rPr>
          <w:rStyle w:val="21"/>
          <w:b/>
          <w:bCs/>
          <w:sz w:val="28"/>
          <w:szCs w:val="28"/>
        </w:rPr>
        <w:t xml:space="preserve"> </w:t>
      </w:r>
      <w:r w:rsidRPr="00A16257">
        <w:rPr>
          <w:rStyle w:val="20pt"/>
          <w:sz w:val="28"/>
          <w:szCs w:val="28"/>
        </w:rPr>
        <w:t>А</w:t>
      </w:r>
      <w:proofErr w:type="gramEnd"/>
      <w:r w:rsidRPr="00A16257">
        <w:rPr>
          <w:rStyle w:val="20pt"/>
          <w:sz w:val="28"/>
          <w:szCs w:val="28"/>
        </w:rPr>
        <w:t xml:space="preserve">, </w:t>
      </w:r>
      <w:r w:rsidRPr="00A16257">
        <w:rPr>
          <w:rStyle w:val="21"/>
          <w:b/>
          <w:bCs/>
          <w:sz w:val="28"/>
          <w:szCs w:val="28"/>
        </w:rPr>
        <w:t>Б</w:t>
      </w:r>
    </w:p>
    <w:p w:rsidR="00A16257" w:rsidRPr="00A16257" w:rsidRDefault="00252B68" w:rsidP="00A16257">
      <w:pPr>
        <w:pStyle w:val="a6"/>
        <w:widowControl/>
        <w:numPr>
          <w:ilvl w:val="0"/>
          <w:numId w:val="14"/>
        </w:numPr>
        <w:tabs>
          <w:tab w:val="left" w:pos="0"/>
          <w:tab w:val="left" w:pos="567"/>
        </w:tabs>
        <w:ind w:left="0" w:firstLine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</w:t>
      </w:r>
      <w:r w:rsidR="00A16257" w:rsidRPr="00A16257">
        <w:rPr>
          <w:rFonts w:ascii="Times New Roman" w:hAnsi="Times New Roman" w:cs="Times New Roman"/>
          <w:bCs/>
          <w:sz w:val="28"/>
          <w:szCs w:val="28"/>
        </w:rPr>
        <w:t>Понятие юридической  ответственности</w:t>
      </w:r>
      <w:r w:rsidR="00A16257" w:rsidRPr="00A16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257" w:rsidRPr="00A16257" w:rsidRDefault="00A16257" w:rsidP="00A16257">
      <w:pPr>
        <w:pStyle w:val="a6"/>
        <w:widowControl/>
        <w:numPr>
          <w:ilvl w:val="0"/>
          <w:numId w:val="14"/>
        </w:numPr>
        <w:tabs>
          <w:tab w:val="left" w:pos="0"/>
          <w:tab w:val="left" w:pos="567"/>
        </w:tabs>
        <w:ind w:left="0" w:firstLine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bCs/>
          <w:sz w:val="28"/>
          <w:szCs w:val="28"/>
        </w:rPr>
        <w:t>Признаки юридической ответственности</w:t>
      </w:r>
    </w:p>
    <w:p w:rsidR="00A16257" w:rsidRPr="00A16257" w:rsidRDefault="00A16257" w:rsidP="00A16257">
      <w:pPr>
        <w:pStyle w:val="a6"/>
        <w:widowControl/>
        <w:numPr>
          <w:ilvl w:val="0"/>
          <w:numId w:val="14"/>
        </w:numPr>
        <w:tabs>
          <w:tab w:val="left" w:pos="0"/>
          <w:tab w:val="left" w:pos="567"/>
        </w:tabs>
        <w:ind w:left="0" w:firstLine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bCs/>
          <w:sz w:val="28"/>
          <w:szCs w:val="28"/>
        </w:rPr>
        <w:t>Общая цель юридической ответственности</w:t>
      </w:r>
      <w:r w:rsidRPr="00A16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257" w:rsidRPr="00A16257" w:rsidRDefault="00A16257" w:rsidP="00A16257">
      <w:pPr>
        <w:pStyle w:val="a6"/>
        <w:widowControl/>
        <w:numPr>
          <w:ilvl w:val="0"/>
          <w:numId w:val="14"/>
        </w:numPr>
        <w:tabs>
          <w:tab w:val="left" w:pos="284"/>
          <w:tab w:val="left" w:pos="567"/>
        </w:tabs>
        <w:ind w:left="284" w:firstLine="0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Общая правовая цель юридической ответственности </w:t>
      </w:r>
    </w:p>
    <w:p w:rsidR="00A16257" w:rsidRPr="00A16257" w:rsidRDefault="00A16257" w:rsidP="00A16257">
      <w:pPr>
        <w:pStyle w:val="a6"/>
        <w:widowControl/>
        <w:tabs>
          <w:tab w:val="left" w:pos="284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C4C" w:rsidRPr="00A16257" w:rsidRDefault="00A55C4C" w:rsidP="00A1625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Style w:val="21"/>
          <w:rFonts w:eastAsia="Courier New"/>
          <w:sz w:val="28"/>
          <w:szCs w:val="28"/>
        </w:rPr>
        <w:t>Вариант</w:t>
      </w:r>
      <w:proofErr w:type="gramStart"/>
      <w:r w:rsidRPr="00A16257">
        <w:rPr>
          <w:rStyle w:val="21"/>
          <w:rFonts w:eastAsia="Courier New"/>
          <w:sz w:val="28"/>
          <w:szCs w:val="28"/>
        </w:rPr>
        <w:t xml:space="preserve"> В</w:t>
      </w:r>
      <w:proofErr w:type="gramEnd"/>
      <w:r w:rsidRPr="00A16257">
        <w:rPr>
          <w:rStyle w:val="21"/>
          <w:rFonts w:eastAsia="Courier New"/>
          <w:sz w:val="28"/>
          <w:szCs w:val="28"/>
        </w:rPr>
        <w:t>, Г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rPr>
          <w:rFonts w:ascii="Times New Roman" w:hAnsi="Times New Roman" w:cs="Times New Roman"/>
          <w:bCs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1.</w:t>
      </w:r>
      <w:r w:rsidRPr="00A16257">
        <w:rPr>
          <w:rFonts w:ascii="Times New Roman" w:hAnsi="Times New Roman" w:cs="Times New Roman"/>
          <w:bCs/>
          <w:sz w:val="28"/>
          <w:szCs w:val="28"/>
        </w:rPr>
        <w:t>Функции юридической ответственности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rPr>
          <w:rFonts w:ascii="Times New Roman" w:hAnsi="Times New Roman" w:cs="Times New Roman"/>
          <w:bCs/>
          <w:sz w:val="28"/>
          <w:szCs w:val="28"/>
        </w:rPr>
      </w:pPr>
      <w:r w:rsidRPr="00A16257">
        <w:rPr>
          <w:rFonts w:ascii="Times New Roman" w:hAnsi="Times New Roman" w:cs="Times New Roman"/>
          <w:bCs/>
          <w:sz w:val="28"/>
          <w:szCs w:val="28"/>
        </w:rPr>
        <w:t xml:space="preserve">2.Принципами юридической ответственности 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bCs/>
          <w:sz w:val="28"/>
          <w:szCs w:val="28"/>
        </w:rPr>
        <w:t xml:space="preserve">3.Структура юридической ответственности 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4.Материально-правовая ответственность</w:t>
      </w:r>
    </w:p>
    <w:p w:rsidR="00252B68" w:rsidRPr="00A16257" w:rsidRDefault="00252B68" w:rsidP="00A1625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52B68" w:rsidRPr="00A16257" w:rsidRDefault="00252B68" w:rsidP="00252B6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A16257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right="20" w:firstLine="284"/>
        <w:rPr>
          <w:rStyle w:val="0pt0"/>
          <w:sz w:val="28"/>
          <w:szCs w:val="28"/>
        </w:rPr>
      </w:pPr>
      <w:r w:rsidRPr="00A16257">
        <w:rPr>
          <w:rStyle w:val="0pt0"/>
          <w:sz w:val="28"/>
          <w:szCs w:val="28"/>
        </w:rPr>
        <w:t>Вариант</w:t>
      </w:r>
      <w:proofErr w:type="gramStart"/>
      <w:r w:rsidRPr="00A16257">
        <w:rPr>
          <w:rStyle w:val="0pt0"/>
          <w:sz w:val="28"/>
          <w:szCs w:val="28"/>
        </w:rPr>
        <w:t xml:space="preserve"> Д</w:t>
      </w:r>
      <w:proofErr w:type="gramEnd"/>
      <w:r w:rsidRPr="00A16257">
        <w:rPr>
          <w:rStyle w:val="0pt0"/>
          <w:sz w:val="28"/>
          <w:szCs w:val="28"/>
        </w:rPr>
        <w:t>, Е</w:t>
      </w:r>
    </w:p>
    <w:p w:rsidR="00A16257" w:rsidRPr="00A16257" w:rsidRDefault="00A16257" w:rsidP="00A16257">
      <w:pPr>
        <w:pStyle w:val="a6"/>
        <w:widowControl/>
        <w:numPr>
          <w:ilvl w:val="0"/>
          <w:numId w:val="15"/>
        </w:numPr>
        <w:tabs>
          <w:tab w:val="left" w:pos="0"/>
        </w:tabs>
        <w:ind w:left="567" w:hanging="207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Дисциплинарная юридическая ответственность</w:t>
      </w:r>
    </w:p>
    <w:p w:rsidR="00A16257" w:rsidRPr="00A16257" w:rsidRDefault="00A16257" w:rsidP="00A16257">
      <w:pPr>
        <w:pStyle w:val="a6"/>
        <w:widowControl/>
        <w:numPr>
          <w:ilvl w:val="0"/>
          <w:numId w:val="15"/>
        </w:numPr>
        <w:tabs>
          <w:tab w:val="left" w:pos="0"/>
        </w:tabs>
        <w:ind w:left="567" w:hanging="207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Административно-правовая ответственность</w:t>
      </w:r>
    </w:p>
    <w:p w:rsidR="00A16257" w:rsidRPr="00A16257" w:rsidRDefault="00A16257" w:rsidP="00A16257">
      <w:pPr>
        <w:pStyle w:val="a6"/>
        <w:widowControl/>
        <w:numPr>
          <w:ilvl w:val="0"/>
          <w:numId w:val="15"/>
        </w:numPr>
        <w:tabs>
          <w:tab w:val="left" w:pos="0"/>
        </w:tabs>
        <w:ind w:left="567" w:hanging="207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Гражданско-правовая ответственность</w:t>
      </w:r>
    </w:p>
    <w:p w:rsidR="00A16257" w:rsidRPr="00A16257" w:rsidRDefault="00A16257" w:rsidP="00A16257">
      <w:pPr>
        <w:pStyle w:val="a6"/>
        <w:widowControl/>
        <w:numPr>
          <w:ilvl w:val="0"/>
          <w:numId w:val="15"/>
        </w:numPr>
        <w:tabs>
          <w:tab w:val="left" w:pos="0"/>
        </w:tabs>
        <w:ind w:left="567" w:hanging="207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Уголовная юридическая ответственность</w:t>
      </w:r>
    </w:p>
    <w:p w:rsidR="00A16257" w:rsidRPr="00A16257" w:rsidRDefault="00A16257" w:rsidP="00A16257">
      <w:pPr>
        <w:pStyle w:val="a6"/>
        <w:widowControl/>
        <w:numPr>
          <w:ilvl w:val="0"/>
          <w:numId w:val="15"/>
        </w:numPr>
        <w:tabs>
          <w:tab w:val="left" w:pos="0"/>
        </w:tabs>
        <w:ind w:left="567" w:hanging="207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Конституционно-правовая ответственность </w:t>
      </w:r>
    </w:p>
    <w:p w:rsidR="00A16257" w:rsidRPr="00A16257" w:rsidRDefault="00A16257" w:rsidP="00A16257">
      <w:pPr>
        <w:ind w:left="426"/>
        <w:jc w:val="both"/>
        <w:rPr>
          <w:rStyle w:val="21"/>
          <w:rFonts w:eastAsia="Courier New"/>
          <w:sz w:val="28"/>
          <w:szCs w:val="28"/>
        </w:rPr>
      </w:pPr>
    </w:p>
    <w:p w:rsidR="00A55C4C" w:rsidRPr="00A16257" w:rsidRDefault="00A55C4C" w:rsidP="00A16257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Style w:val="21"/>
          <w:rFonts w:eastAsia="Courier New"/>
          <w:sz w:val="28"/>
          <w:szCs w:val="28"/>
        </w:rPr>
        <w:t>Вариант</w:t>
      </w:r>
      <w:proofErr w:type="gramStart"/>
      <w:r w:rsidRPr="00A16257">
        <w:rPr>
          <w:rStyle w:val="21"/>
          <w:rFonts w:eastAsia="Courier New"/>
          <w:sz w:val="28"/>
          <w:szCs w:val="28"/>
        </w:rPr>
        <w:t xml:space="preserve"> Ж</w:t>
      </w:r>
      <w:proofErr w:type="gramEnd"/>
      <w:r w:rsidRPr="00A16257">
        <w:rPr>
          <w:rStyle w:val="21"/>
          <w:rFonts w:eastAsia="Courier New"/>
          <w:sz w:val="28"/>
          <w:szCs w:val="28"/>
        </w:rPr>
        <w:t>, 3</w:t>
      </w:r>
    </w:p>
    <w:p w:rsidR="00A16257" w:rsidRPr="00A16257" w:rsidRDefault="00A16257" w:rsidP="00A16257">
      <w:pPr>
        <w:widowControl/>
        <w:tabs>
          <w:tab w:val="left" w:pos="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</w:t>
      </w:r>
      <w:r w:rsidR="00252B68" w:rsidRPr="00A16257">
        <w:rPr>
          <w:rFonts w:ascii="Times New Roman" w:hAnsi="Times New Roman" w:cs="Times New Roman"/>
          <w:sz w:val="28"/>
          <w:szCs w:val="28"/>
        </w:rPr>
        <w:t>1.</w:t>
      </w:r>
      <w:r w:rsidRPr="00A16257">
        <w:rPr>
          <w:rFonts w:ascii="Times New Roman" w:hAnsi="Times New Roman" w:cs="Times New Roman"/>
          <w:sz w:val="28"/>
          <w:szCs w:val="28"/>
        </w:rPr>
        <w:t xml:space="preserve"> Международно-правовая ответственность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bCs/>
          <w:sz w:val="28"/>
          <w:szCs w:val="28"/>
        </w:rPr>
        <w:t xml:space="preserve">  2.Виды форм международной юридической ответственности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autoSpaceDE w:val="0"/>
        <w:autoSpaceDN w:val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 3.Понятие социальной ответственности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autoSpaceDE w:val="0"/>
        <w:autoSpaceDN w:val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A16257">
      <w:pPr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Style w:val="21"/>
          <w:rFonts w:eastAsia="Courier New"/>
          <w:sz w:val="28"/>
          <w:szCs w:val="28"/>
        </w:rPr>
        <w:t>Вариант</w:t>
      </w:r>
      <w:proofErr w:type="gramStart"/>
      <w:r w:rsidRPr="00A16257">
        <w:rPr>
          <w:rStyle w:val="21"/>
          <w:rFonts w:eastAsia="Courier New"/>
          <w:sz w:val="28"/>
          <w:szCs w:val="28"/>
        </w:rPr>
        <w:t xml:space="preserve"> К</w:t>
      </w:r>
      <w:proofErr w:type="gramEnd"/>
      <w:r w:rsidRPr="00A16257">
        <w:rPr>
          <w:rStyle w:val="21"/>
          <w:rFonts w:eastAsia="Courier New"/>
          <w:sz w:val="28"/>
          <w:szCs w:val="28"/>
        </w:rPr>
        <w:t>, Л</w:t>
      </w:r>
    </w:p>
    <w:p w:rsidR="00A16257" w:rsidRPr="00A16257" w:rsidRDefault="00252B68" w:rsidP="00A16257">
      <w:pPr>
        <w:pStyle w:val="a6"/>
        <w:widowControl/>
        <w:tabs>
          <w:tab w:val="left" w:pos="0"/>
        </w:tabs>
        <w:autoSpaceDE w:val="0"/>
        <w:autoSpaceDN w:val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1.</w:t>
      </w:r>
      <w:r w:rsidR="00A16257" w:rsidRPr="00A16257">
        <w:rPr>
          <w:rFonts w:ascii="Times New Roman" w:hAnsi="Times New Roman" w:cs="Times New Roman"/>
          <w:sz w:val="28"/>
          <w:szCs w:val="28"/>
        </w:rPr>
        <w:t xml:space="preserve"> Соотношение моральной и юридической ответственности</w:t>
      </w:r>
    </w:p>
    <w:p w:rsidR="00A16257" w:rsidRPr="00A16257" w:rsidRDefault="00A16257" w:rsidP="00A16257">
      <w:pPr>
        <w:pStyle w:val="8"/>
        <w:tabs>
          <w:tab w:val="left" w:pos="0"/>
        </w:tabs>
        <w:spacing w:before="0" w:after="0"/>
        <w:ind w:left="284"/>
        <w:jc w:val="both"/>
        <w:rPr>
          <w:i w:val="0"/>
          <w:iCs w:val="0"/>
          <w:sz w:val="28"/>
          <w:szCs w:val="28"/>
        </w:rPr>
      </w:pPr>
      <w:r w:rsidRPr="00A16257">
        <w:rPr>
          <w:i w:val="0"/>
          <w:sz w:val="28"/>
          <w:szCs w:val="28"/>
        </w:rPr>
        <w:t>2.Содержание (объём) понятия «юридическая ответственность»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3.Значение вины в отраслевых видах юридической ответственности</w:t>
      </w:r>
    </w:p>
    <w:p w:rsidR="00A16257" w:rsidRPr="00A16257" w:rsidRDefault="00A16257" w:rsidP="00A16257">
      <w:pPr>
        <w:pStyle w:val="8"/>
        <w:tabs>
          <w:tab w:val="left" w:pos="0"/>
        </w:tabs>
        <w:spacing w:before="0" w:after="0"/>
        <w:ind w:left="284"/>
        <w:jc w:val="both"/>
        <w:rPr>
          <w:i w:val="0"/>
          <w:iCs w:val="0"/>
          <w:sz w:val="28"/>
          <w:szCs w:val="28"/>
        </w:rPr>
      </w:pPr>
      <w:r w:rsidRPr="00A16257">
        <w:rPr>
          <w:i w:val="0"/>
          <w:sz w:val="28"/>
          <w:szCs w:val="28"/>
        </w:rPr>
        <w:t>4.Государственное принуждение как феномен правовой действительности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5.Юридическая ответственность и государственное принуждение</w:t>
      </w:r>
    </w:p>
    <w:p w:rsidR="00B23238" w:rsidRPr="00A16257" w:rsidRDefault="00B23238" w:rsidP="00A16257">
      <w:pPr>
        <w:ind w:firstLine="426"/>
        <w:rPr>
          <w:rStyle w:val="21"/>
          <w:rFonts w:eastAsia="Courier New"/>
          <w:b w:val="0"/>
          <w:bCs w:val="0"/>
          <w:sz w:val="28"/>
          <w:szCs w:val="28"/>
        </w:rPr>
      </w:pPr>
    </w:p>
    <w:p w:rsidR="00A55C4C" w:rsidRPr="00A16257" w:rsidRDefault="00A16257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>
        <w:rPr>
          <w:rStyle w:val="21"/>
          <w:b/>
          <w:bCs/>
          <w:sz w:val="28"/>
          <w:szCs w:val="28"/>
        </w:rPr>
        <w:t xml:space="preserve">    </w:t>
      </w:r>
      <w:r w:rsidR="00A55C4C" w:rsidRPr="00A16257">
        <w:rPr>
          <w:rStyle w:val="21"/>
          <w:b/>
          <w:bCs/>
          <w:sz w:val="28"/>
          <w:szCs w:val="28"/>
        </w:rPr>
        <w:t>Вариант М, Н</w:t>
      </w:r>
    </w:p>
    <w:p w:rsidR="00A16257" w:rsidRPr="00A16257" w:rsidRDefault="00A16257" w:rsidP="00A16257">
      <w:pPr>
        <w:widowControl/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16257">
        <w:rPr>
          <w:rFonts w:ascii="Times New Roman" w:hAnsi="Times New Roman" w:cs="Times New Roman"/>
          <w:sz w:val="28"/>
          <w:szCs w:val="28"/>
        </w:rPr>
        <w:t>Уголовный проступок как новое правовое явление в казахстанском праве и его соотношение с административным правонарушением</w:t>
      </w:r>
    </w:p>
    <w:p w:rsidR="00A16257" w:rsidRPr="00A16257" w:rsidRDefault="00A16257" w:rsidP="00A16257">
      <w:pPr>
        <w:pStyle w:val="8"/>
        <w:tabs>
          <w:tab w:val="left" w:pos="0"/>
        </w:tabs>
        <w:spacing w:before="0" w:after="0"/>
        <w:ind w:left="284"/>
        <w:jc w:val="both"/>
        <w:rPr>
          <w:i w:val="0"/>
          <w:iCs w:val="0"/>
          <w:sz w:val="28"/>
          <w:szCs w:val="28"/>
        </w:rPr>
      </w:pPr>
      <w:r>
        <w:rPr>
          <w:i w:val="0"/>
          <w:sz w:val="28"/>
          <w:szCs w:val="28"/>
        </w:rPr>
        <w:t>2.</w:t>
      </w:r>
      <w:r w:rsidRPr="00A16257">
        <w:rPr>
          <w:i w:val="0"/>
          <w:sz w:val="28"/>
          <w:szCs w:val="28"/>
        </w:rPr>
        <w:t>Презумпция невиновности как демократический правовой институт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16257">
        <w:rPr>
          <w:rFonts w:ascii="Times New Roman" w:hAnsi="Times New Roman" w:cs="Times New Roman"/>
          <w:sz w:val="28"/>
          <w:szCs w:val="28"/>
        </w:rPr>
        <w:t>Проблемы обеспечения презумпции невиновности в современном казахстанском праве</w:t>
      </w:r>
    </w:p>
    <w:p w:rsidR="00A16257" w:rsidRPr="00A16257" w:rsidRDefault="00A16257" w:rsidP="00A16257">
      <w:pPr>
        <w:pStyle w:val="a6"/>
        <w:widowControl/>
        <w:tabs>
          <w:tab w:val="left" w:pos="0"/>
        </w:tabs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A16257">
      <w:pPr>
        <w:ind w:left="426"/>
        <w:jc w:val="both"/>
        <w:rPr>
          <w:rStyle w:val="21"/>
          <w:rFonts w:eastAsia="Courier New"/>
          <w:b w:val="0"/>
          <w:bCs w:val="0"/>
          <w:sz w:val="28"/>
          <w:szCs w:val="28"/>
        </w:rPr>
      </w:pPr>
      <w:r w:rsidRPr="00A16257">
        <w:rPr>
          <w:rStyle w:val="21"/>
          <w:rFonts w:eastAsia="Courier New"/>
          <w:sz w:val="28"/>
          <w:szCs w:val="28"/>
        </w:rPr>
        <w:t xml:space="preserve">Вариант О, </w:t>
      </w:r>
      <w:proofErr w:type="gramStart"/>
      <w:r w:rsidRPr="00A16257">
        <w:rPr>
          <w:rStyle w:val="21"/>
          <w:rFonts w:eastAsia="Courier New"/>
          <w:sz w:val="28"/>
          <w:szCs w:val="28"/>
        </w:rPr>
        <w:t>П</w:t>
      </w:r>
      <w:proofErr w:type="gramEnd"/>
    </w:p>
    <w:p w:rsidR="00A16257" w:rsidRPr="00A16257" w:rsidRDefault="00A16257" w:rsidP="00A16257">
      <w:pPr>
        <w:pStyle w:val="8"/>
        <w:tabs>
          <w:tab w:val="left" w:pos="0"/>
        </w:tabs>
        <w:spacing w:before="0" w:after="0"/>
        <w:ind w:left="284"/>
        <w:jc w:val="both"/>
        <w:rPr>
          <w:i w:val="0"/>
          <w:iCs w:val="0"/>
          <w:sz w:val="28"/>
          <w:szCs w:val="28"/>
        </w:rPr>
      </w:pPr>
      <w:r>
        <w:rPr>
          <w:i w:val="0"/>
          <w:sz w:val="28"/>
          <w:szCs w:val="28"/>
          <w:lang w:val="kk-KZ"/>
        </w:rPr>
        <w:t>1.</w:t>
      </w:r>
      <w:r w:rsidRPr="00A16257">
        <w:rPr>
          <w:i w:val="0"/>
          <w:sz w:val="28"/>
          <w:szCs w:val="28"/>
          <w:lang w:val="kk-KZ"/>
        </w:rPr>
        <w:t>Конституционная ответственность в системе видов юридической ответственности</w:t>
      </w:r>
    </w:p>
    <w:p w:rsidR="00A16257" w:rsidRPr="00A16257" w:rsidRDefault="00A16257" w:rsidP="00A16257">
      <w:pPr>
        <w:widowControl/>
        <w:tabs>
          <w:tab w:val="left" w:pos="284"/>
        </w:tabs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16257">
        <w:rPr>
          <w:rFonts w:ascii="Times New Roman" w:hAnsi="Times New Roman" w:cs="Times New Roman"/>
          <w:sz w:val="28"/>
          <w:szCs w:val="28"/>
          <w:lang w:val="kk-KZ"/>
        </w:rPr>
        <w:t xml:space="preserve">Проблемы реализации конституционной ответственности в современном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A16257">
        <w:rPr>
          <w:rFonts w:ascii="Times New Roman" w:hAnsi="Times New Roman" w:cs="Times New Roman"/>
          <w:sz w:val="28"/>
          <w:szCs w:val="28"/>
          <w:lang w:val="kk-KZ"/>
        </w:rPr>
        <w:t>казахстанском праве</w:t>
      </w:r>
    </w:p>
    <w:p w:rsid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16257">
        <w:rPr>
          <w:rFonts w:ascii="Times New Roman" w:hAnsi="Times New Roman" w:cs="Times New Roman"/>
          <w:bCs/>
          <w:sz w:val="28"/>
          <w:szCs w:val="28"/>
        </w:rPr>
        <w:t>Концепции и особенности понимания природы правонарушения и юридической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5C4C" w:rsidRPr="00A16257" w:rsidRDefault="00A55C4C" w:rsidP="00A162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16257">
        <w:rPr>
          <w:rStyle w:val="21"/>
          <w:rFonts w:eastAsia="Courier New"/>
          <w:sz w:val="28"/>
          <w:szCs w:val="28"/>
        </w:rPr>
        <w:t xml:space="preserve">Вариант </w:t>
      </w:r>
      <w:proofErr w:type="gramStart"/>
      <w:r w:rsidRPr="00A16257">
        <w:rPr>
          <w:rStyle w:val="21"/>
          <w:rFonts w:eastAsia="Courier New"/>
          <w:sz w:val="28"/>
          <w:szCs w:val="28"/>
        </w:rPr>
        <w:t>П</w:t>
      </w:r>
      <w:proofErr w:type="gramEnd"/>
      <w:r w:rsidRPr="00A16257">
        <w:rPr>
          <w:rStyle w:val="21"/>
          <w:rFonts w:eastAsia="Courier New"/>
          <w:sz w:val="28"/>
          <w:szCs w:val="28"/>
        </w:rPr>
        <w:t>, Р</w:t>
      </w:r>
    </w:p>
    <w:p w:rsidR="00A16257" w:rsidRPr="00A16257" w:rsidRDefault="00A16257" w:rsidP="00A16257">
      <w:pPr>
        <w:pStyle w:val="a6"/>
        <w:tabs>
          <w:tab w:val="left" w:pos="993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6257" w:rsidRPr="00A16257" w:rsidRDefault="00A16257" w:rsidP="00A16257">
      <w:pPr>
        <w:pStyle w:val="a6"/>
        <w:tabs>
          <w:tab w:val="left" w:pos="993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16257">
        <w:rPr>
          <w:rFonts w:ascii="Times New Roman" w:hAnsi="Times New Roman" w:cs="Times New Roman"/>
          <w:bCs/>
          <w:sz w:val="28"/>
          <w:szCs w:val="28"/>
        </w:rPr>
        <w:t>Современное состояние юридической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16257">
        <w:rPr>
          <w:rFonts w:ascii="Times New Roman" w:hAnsi="Times New Roman" w:cs="Times New Roman"/>
          <w:bCs/>
          <w:sz w:val="28"/>
          <w:szCs w:val="28"/>
        </w:rPr>
        <w:t>Правонарушение как основание юридической ответственности.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16257">
        <w:rPr>
          <w:rFonts w:ascii="Times New Roman" w:hAnsi="Times New Roman" w:cs="Times New Roman"/>
          <w:bCs/>
          <w:sz w:val="28"/>
          <w:szCs w:val="28"/>
        </w:rPr>
        <w:t>Содержание  юридической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A16257">
        <w:rPr>
          <w:rFonts w:ascii="Times New Roman" w:hAnsi="Times New Roman" w:cs="Times New Roman"/>
          <w:bCs/>
          <w:sz w:val="28"/>
          <w:szCs w:val="28"/>
        </w:rPr>
        <w:t>Государственное принуждение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A16257">
        <w:rPr>
          <w:rFonts w:ascii="Times New Roman" w:hAnsi="Times New Roman" w:cs="Times New Roman"/>
          <w:bCs/>
          <w:sz w:val="28"/>
          <w:szCs w:val="28"/>
        </w:rPr>
        <w:t>Соотношение юридической ответственности и государственного принуждения</w:t>
      </w:r>
    </w:p>
    <w:p w:rsidR="00252B68" w:rsidRPr="00A16257" w:rsidRDefault="00252B68" w:rsidP="00A16257">
      <w:pPr>
        <w:ind w:left="426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.</w:t>
      </w:r>
    </w:p>
    <w:p w:rsidR="00252B68" w:rsidRPr="00A16257" w:rsidRDefault="00252B68" w:rsidP="00252B68">
      <w:pPr>
        <w:jc w:val="both"/>
        <w:rPr>
          <w:rStyle w:val="21"/>
          <w:rFonts w:eastAsia="Courier New"/>
          <w:b w:val="0"/>
          <w:bCs w:val="0"/>
          <w:sz w:val="28"/>
          <w:szCs w:val="28"/>
          <w:lang w:val="kk-KZ"/>
        </w:rPr>
      </w:pPr>
    </w:p>
    <w:p w:rsidR="00A55C4C" w:rsidRPr="00A16257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A16257">
        <w:rPr>
          <w:rStyle w:val="21"/>
          <w:b/>
          <w:bCs/>
          <w:sz w:val="28"/>
          <w:szCs w:val="28"/>
        </w:rPr>
        <w:t>Вариант</w:t>
      </w:r>
      <w:proofErr w:type="gramStart"/>
      <w:r w:rsidRPr="00A16257">
        <w:rPr>
          <w:rStyle w:val="21"/>
          <w:b/>
          <w:bCs/>
          <w:sz w:val="28"/>
          <w:szCs w:val="28"/>
        </w:rPr>
        <w:t xml:space="preserve"> С</w:t>
      </w:r>
      <w:proofErr w:type="gramEnd"/>
      <w:r w:rsidRPr="00A16257">
        <w:rPr>
          <w:rStyle w:val="21"/>
          <w:b/>
          <w:bCs/>
          <w:sz w:val="28"/>
          <w:szCs w:val="28"/>
        </w:rPr>
        <w:t>, Т</w:t>
      </w:r>
    </w:p>
    <w:p w:rsidR="00A16257" w:rsidRPr="00A16257" w:rsidRDefault="00A16257" w:rsidP="00A16257">
      <w:pPr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A16257">
        <w:rPr>
          <w:rFonts w:ascii="Times New Roman" w:hAnsi="Times New Roman" w:cs="Times New Roman"/>
          <w:bCs/>
          <w:sz w:val="28"/>
          <w:szCs w:val="28"/>
        </w:rPr>
        <w:t>Проблема разграничения юридической ответственности от других видов социальной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A16257">
        <w:rPr>
          <w:rFonts w:ascii="Times New Roman" w:hAnsi="Times New Roman" w:cs="Times New Roman"/>
          <w:bCs/>
          <w:sz w:val="28"/>
          <w:szCs w:val="28"/>
        </w:rPr>
        <w:t>Природа правонарушения и юридической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A16257">
        <w:rPr>
          <w:rFonts w:ascii="Times New Roman" w:hAnsi="Times New Roman" w:cs="Times New Roman"/>
          <w:bCs/>
          <w:sz w:val="28"/>
          <w:szCs w:val="28"/>
        </w:rPr>
        <w:t>Освобождение от  юридической ответственности</w:t>
      </w:r>
    </w:p>
    <w:p w:rsidR="00A16257" w:rsidRPr="00A16257" w:rsidRDefault="00A16257" w:rsidP="00A16257">
      <w:pPr>
        <w:pStyle w:val="a6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16257">
        <w:rPr>
          <w:rFonts w:ascii="Times New Roman" w:hAnsi="Times New Roman" w:cs="Times New Roman"/>
          <w:sz w:val="28"/>
          <w:szCs w:val="28"/>
        </w:rPr>
        <w:t>Проблемы конституционно-правовой ответственности</w:t>
      </w:r>
      <w:r w:rsidRPr="00A16257">
        <w:rPr>
          <w:rFonts w:ascii="Times New Roman" w:hAnsi="Times New Roman" w:cs="Times New Roman"/>
          <w:sz w:val="28"/>
          <w:szCs w:val="28"/>
          <w:lang w:val="kk-KZ"/>
        </w:rPr>
        <w:t xml:space="preserve"> в РК</w:t>
      </w:r>
    </w:p>
    <w:p w:rsidR="00252B68" w:rsidRPr="00A16257" w:rsidRDefault="00252B68" w:rsidP="00A162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A16257">
        <w:rPr>
          <w:rStyle w:val="21"/>
          <w:b/>
          <w:bCs/>
          <w:sz w:val="28"/>
          <w:szCs w:val="28"/>
        </w:rPr>
        <w:t xml:space="preserve">Вариант </w:t>
      </w:r>
      <w:r w:rsidRPr="00A16257">
        <w:rPr>
          <w:rStyle w:val="20pt"/>
          <w:sz w:val="28"/>
          <w:szCs w:val="28"/>
        </w:rPr>
        <w:t xml:space="preserve">У, </w:t>
      </w:r>
      <w:r w:rsidRPr="00A16257">
        <w:rPr>
          <w:rStyle w:val="21"/>
          <w:b/>
          <w:bCs/>
          <w:sz w:val="28"/>
          <w:szCs w:val="28"/>
        </w:rPr>
        <w:t xml:space="preserve">Ф, </w:t>
      </w:r>
      <w:r w:rsidRPr="00A16257">
        <w:rPr>
          <w:rStyle w:val="20pt"/>
          <w:sz w:val="28"/>
          <w:szCs w:val="28"/>
        </w:rPr>
        <w:t xml:space="preserve">X, </w:t>
      </w:r>
      <w:proofErr w:type="gramStart"/>
      <w:r w:rsidRPr="00A16257">
        <w:rPr>
          <w:rStyle w:val="21"/>
          <w:b/>
          <w:bCs/>
          <w:sz w:val="28"/>
          <w:szCs w:val="28"/>
        </w:rPr>
        <w:t>Ц</w:t>
      </w:r>
      <w:proofErr w:type="gramEnd"/>
      <w:r w:rsidRPr="00A16257">
        <w:rPr>
          <w:rStyle w:val="21"/>
          <w:b/>
          <w:bCs/>
          <w:sz w:val="28"/>
          <w:szCs w:val="28"/>
        </w:rPr>
        <w:t xml:space="preserve">, Ч, Ш, Щ, </w:t>
      </w:r>
      <w:r w:rsidRPr="00A16257">
        <w:rPr>
          <w:rStyle w:val="20pt"/>
          <w:sz w:val="28"/>
          <w:szCs w:val="28"/>
        </w:rPr>
        <w:t xml:space="preserve">Э, </w:t>
      </w:r>
      <w:r w:rsidR="00B23238" w:rsidRPr="00A16257">
        <w:rPr>
          <w:rStyle w:val="21"/>
          <w:b/>
          <w:bCs/>
          <w:sz w:val="28"/>
          <w:szCs w:val="28"/>
        </w:rPr>
        <w:t>Ю,</w:t>
      </w:r>
      <w:r w:rsidRPr="00A16257">
        <w:rPr>
          <w:rStyle w:val="21"/>
          <w:b/>
          <w:bCs/>
          <w:sz w:val="28"/>
          <w:szCs w:val="28"/>
        </w:rPr>
        <w:t xml:space="preserve"> Я</w:t>
      </w:r>
    </w:p>
    <w:p w:rsidR="00A16257" w:rsidRPr="00A16257" w:rsidRDefault="00A16257" w:rsidP="00A16257">
      <w:pPr>
        <w:widowControl/>
        <w:ind w:firstLine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1.</w:t>
      </w:r>
      <w:r w:rsidRPr="00A16257">
        <w:rPr>
          <w:rFonts w:ascii="Times New Roman" w:hAnsi="Times New Roman" w:cs="Times New Roman"/>
          <w:bCs/>
          <w:sz w:val="28"/>
          <w:szCs w:val="28"/>
        </w:rPr>
        <w:t xml:space="preserve">Процессуально-правовые аспекты реализации конституционной ответственности  </w:t>
      </w:r>
    </w:p>
    <w:p w:rsidR="00A16257" w:rsidRPr="00A16257" w:rsidRDefault="00A16257" w:rsidP="00A16257">
      <w:pPr>
        <w:pStyle w:val="22"/>
        <w:spacing w:after="0" w:line="240" w:lineRule="auto"/>
        <w:ind w:firstLine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Pr="00A16257">
        <w:rPr>
          <w:sz w:val="28"/>
          <w:szCs w:val="28"/>
        </w:rPr>
        <w:t xml:space="preserve">Проблемы соотношения административного правонарушения и уголовного </w:t>
      </w:r>
      <w:r>
        <w:rPr>
          <w:sz w:val="28"/>
          <w:szCs w:val="28"/>
        </w:rPr>
        <w:t xml:space="preserve">  </w:t>
      </w:r>
      <w:r w:rsidRPr="00A16257">
        <w:rPr>
          <w:sz w:val="28"/>
          <w:szCs w:val="28"/>
        </w:rPr>
        <w:t>проступка в казахстанском праве</w:t>
      </w:r>
    </w:p>
    <w:p w:rsidR="00A16257" w:rsidRPr="00A16257" w:rsidRDefault="00A16257" w:rsidP="00A16257">
      <w:pPr>
        <w:widowControl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r w:rsidRPr="00A16257">
        <w:rPr>
          <w:rFonts w:ascii="Times New Roman" w:hAnsi="Times New Roman" w:cs="Times New Roman"/>
          <w:sz w:val="28"/>
          <w:szCs w:val="28"/>
        </w:rPr>
        <w:t>Методологические проблемы юридической ответственности</w:t>
      </w:r>
    </w:p>
    <w:p w:rsidR="00252B68" w:rsidRPr="00A16257" w:rsidRDefault="00252B68" w:rsidP="00A16257">
      <w:pPr>
        <w:pStyle w:val="1"/>
        <w:shd w:val="clear" w:color="auto" w:fill="auto"/>
        <w:spacing w:before="0" w:after="0" w:line="322" w:lineRule="exact"/>
        <w:ind w:right="20" w:firstLine="20"/>
        <w:rPr>
          <w:rStyle w:val="0pt"/>
          <w:sz w:val="28"/>
          <w:szCs w:val="28"/>
        </w:rPr>
      </w:pPr>
    </w:p>
    <w:p w:rsidR="00A55C4C" w:rsidRPr="00A16257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 w:rsidRPr="00A16257">
        <w:rPr>
          <w:sz w:val="28"/>
          <w:szCs w:val="28"/>
        </w:rPr>
        <w:t xml:space="preserve">3 </w:t>
      </w:r>
      <w:r w:rsidR="00A55C4C" w:rsidRPr="00A16257">
        <w:rPr>
          <w:sz w:val="28"/>
          <w:szCs w:val="28"/>
        </w:rPr>
        <w:t>Структура работы</w:t>
      </w:r>
      <w:bookmarkEnd w:id="0"/>
    </w:p>
    <w:p w:rsidR="00A55C4C" w:rsidRPr="00A16257" w:rsidRDefault="00A55C4C" w:rsidP="00A16257">
      <w:pPr>
        <w:pStyle w:val="1"/>
        <w:shd w:val="clear" w:color="auto" w:fill="auto"/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>Работа должна включать следующие элементы:</w:t>
      </w:r>
    </w:p>
    <w:p w:rsidR="00A55C4C" w:rsidRPr="00A16257" w:rsidRDefault="00A55C4C" w:rsidP="00A16257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>титульный лист;</w:t>
      </w:r>
    </w:p>
    <w:p w:rsidR="00252B68" w:rsidRPr="00A16257" w:rsidRDefault="00A55C4C" w:rsidP="00A16257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 xml:space="preserve">основную часть </w:t>
      </w:r>
    </w:p>
    <w:p w:rsidR="00A55C4C" w:rsidRPr="00A16257" w:rsidRDefault="00A55C4C" w:rsidP="00A16257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>список использованных источников (не менее 8);</w:t>
      </w:r>
    </w:p>
    <w:p w:rsidR="00A55C4C" w:rsidRPr="00A16257" w:rsidRDefault="00A55C4C" w:rsidP="00A16257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>приложения (в случае необходимости);</w:t>
      </w:r>
    </w:p>
    <w:p w:rsidR="00A55C4C" w:rsidRPr="00A16257" w:rsidRDefault="00A55C4C" w:rsidP="00A16257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709" w:hanging="709"/>
        <w:rPr>
          <w:sz w:val="28"/>
          <w:szCs w:val="28"/>
        </w:rPr>
      </w:pPr>
      <w:r w:rsidRPr="00A16257">
        <w:rPr>
          <w:sz w:val="28"/>
          <w:szCs w:val="28"/>
        </w:rPr>
        <w:t xml:space="preserve">объем страниц - не менее </w:t>
      </w:r>
      <w:r w:rsidR="00252B68" w:rsidRPr="00A16257">
        <w:rPr>
          <w:sz w:val="28"/>
          <w:szCs w:val="28"/>
        </w:rPr>
        <w:t>5</w:t>
      </w:r>
      <w:r w:rsidRPr="00A16257">
        <w:rPr>
          <w:sz w:val="28"/>
          <w:szCs w:val="28"/>
        </w:rPr>
        <w:t>, не более 1</w:t>
      </w:r>
      <w:r w:rsidR="00252B68" w:rsidRPr="00A16257">
        <w:rPr>
          <w:sz w:val="28"/>
          <w:szCs w:val="28"/>
        </w:rPr>
        <w:t>0</w:t>
      </w:r>
      <w:r w:rsidRPr="00A16257">
        <w:rPr>
          <w:sz w:val="28"/>
          <w:szCs w:val="28"/>
        </w:rPr>
        <w:t>.</w:t>
      </w:r>
    </w:p>
    <w:p w:rsidR="00A16257" w:rsidRDefault="00A16257" w:rsidP="00A16257">
      <w:pPr>
        <w:pStyle w:val="11"/>
        <w:shd w:val="clear" w:color="auto" w:fill="auto"/>
        <w:tabs>
          <w:tab w:val="left" w:pos="891"/>
        </w:tabs>
        <w:jc w:val="both"/>
        <w:rPr>
          <w:sz w:val="28"/>
          <w:szCs w:val="28"/>
        </w:rPr>
      </w:pPr>
      <w:bookmarkStart w:id="1" w:name="bookmark1"/>
    </w:p>
    <w:p w:rsidR="00A55C4C" w:rsidRPr="00A16257" w:rsidRDefault="00A55C4C" w:rsidP="00A16257">
      <w:pPr>
        <w:pStyle w:val="11"/>
        <w:shd w:val="clear" w:color="auto" w:fill="auto"/>
        <w:tabs>
          <w:tab w:val="left" w:pos="891"/>
        </w:tabs>
        <w:jc w:val="both"/>
        <w:rPr>
          <w:b w:val="0"/>
          <w:sz w:val="28"/>
          <w:szCs w:val="28"/>
        </w:rPr>
      </w:pPr>
      <w:r w:rsidRPr="00A16257">
        <w:rPr>
          <w:sz w:val="28"/>
          <w:szCs w:val="28"/>
        </w:rPr>
        <w:t xml:space="preserve">Технические требования </w:t>
      </w:r>
      <w:r w:rsidRPr="00A16257">
        <w:rPr>
          <w:rStyle w:val="10pt"/>
          <w:sz w:val="28"/>
          <w:szCs w:val="28"/>
          <w:lang w:val="ru-RU"/>
        </w:rPr>
        <w:t xml:space="preserve">Шрифт </w:t>
      </w:r>
      <w:r w:rsidR="00B23238" w:rsidRPr="00A16257">
        <w:rPr>
          <w:rStyle w:val="10pt"/>
          <w:sz w:val="28"/>
          <w:szCs w:val="28"/>
          <w:lang w:val="ru-RU"/>
        </w:rPr>
        <w:t>–</w:t>
      </w:r>
      <w:r w:rsidRPr="00A16257">
        <w:rPr>
          <w:rStyle w:val="10pt"/>
          <w:sz w:val="28"/>
          <w:szCs w:val="28"/>
          <w:lang w:val="ru-RU"/>
        </w:rPr>
        <w:t xml:space="preserve"> </w:t>
      </w:r>
      <w:r w:rsidR="00B23238" w:rsidRPr="00A16257">
        <w:rPr>
          <w:rStyle w:val="10pt"/>
          <w:sz w:val="28"/>
          <w:szCs w:val="28"/>
          <w:lang w:val="ru-RU"/>
        </w:rPr>
        <w:t xml:space="preserve">14 </w:t>
      </w:r>
      <w:r w:rsidRPr="00A16257">
        <w:rPr>
          <w:rStyle w:val="10pt"/>
          <w:sz w:val="28"/>
          <w:szCs w:val="28"/>
        </w:rPr>
        <w:t>Times</w:t>
      </w:r>
      <w:r w:rsidRPr="00A16257">
        <w:rPr>
          <w:rStyle w:val="10pt"/>
          <w:sz w:val="28"/>
          <w:szCs w:val="28"/>
          <w:lang w:val="ru-RU"/>
        </w:rPr>
        <w:t xml:space="preserve"> </w:t>
      </w:r>
      <w:r w:rsidRPr="00A16257">
        <w:rPr>
          <w:rStyle w:val="10pt"/>
          <w:sz w:val="28"/>
          <w:szCs w:val="28"/>
        </w:rPr>
        <w:t>New</w:t>
      </w:r>
      <w:r w:rsidRPr="00A16257">
        <w:rPr>
          <w:rStyle w:val="10pt"/>
          <w:sz w:val="28"/>
          <w:szCs w:val="28"/>
          <w:lang w:val="ru-RU"/>
        </w:rPr>
        <w:t xml:space="preserve"> </w:t>
      </w:r>
      <w:r w:rsidRPr="00A16257">
        <w:rPr>
          <w:rStyle w:val="10pt"/>
          <w:sz w:val="28"/>
          <w:szCs w:val="28"/>
        </w:rPr>
        <w:t>Roman</w:t>
      </w:r>
      <w:r w:rsidRPr="00A16257">
        <w:rPr>
          <w:rStyle w:val="10pt"/>
          <w:sz w:val="28"/>
          <w:szCs w:val="28"/>
          <w:lang w:val="ru-RU"/>
        </w:rPr>
        <w:t>;</w:t>
      </w:r>
      <w:bookmarkEnd w:id="1"/>
      <w:r w:rsidR="00B23238" w:rsidRPr="00A16257">
        <w:rPr>
          <w:rStyle w:val="10pt"/>
          <w:sz w:val="28"/>
          <w:szCs w:val="28"/>
          <w:lang w:val="ru-RU"/>
        </w:rPr>
        <w:t xml:space="preserve"> </w:t>
      </w:r>
      <w:r w:rsidRPr="00A16257">
        <w:rPr>
          <w:b w:val="0"/>
          <w:sz w:val="28"/>
          <w:szCs w:val="28"/>
        </w:rPr>
        <w:t>Кегль - 1,0;</w:t>
      </w:r>
      <w:r w:rsidR="00B23238" w:rsidRPr="00A16257">
        <w:rPr>
          <w:b w:val="0"/>
          <w:sz w:val="28"/>
          <w:szCs w:val="28"/>
        </w:rPr>
        <w:t xml:space="preserve"> </w:t>
      </w:r>
      <w:r w:rsidRPr="00A16257">
        <w:rPr>
          <w:b w:val="0"/>
          <w:sz w:val="28"/>
          <w:szCs w:val="28"/>
        </w:rPr>
        <w:t>Абзац - 1,25;</w:t>
      </w:r>
    </w:p>
    <w:p w:rsidR="00B23238" w:rsidRPr="00A16257" w:rsidRDefault="00A55C4C" w:rsidP="00A16257">
      <w:pPr>
        <w:pStyle w:val="1"/>
        <w:shd w:val="clear" w:color="auto" w:fill="auto"/>
        <w:spacing w:before="0" w:after="0" w:line="322" w:lineRule="exact"/>
        <w:rPr>
          <w:sz w:val="28"/>
          <w:szCs w:val="28"/>
        </w:rPr>
      </w:pPr>
      <w:r w:rsidRPr="00A16257">
        <w:rPr>
          <w:sz w:val="28"/>
          <w:szCs w:val="28"/>
        </w:rPr>
        <w:t xml:space="preserve">Поля: верхнее - 2 см; левое </w:t>
      </w:r>
      <w:r w:rsidR="00B23238" w:rsidRPr="00A16257">
        <w:rPr>
          <w:sz w:val="28"/>
          <w:szCs w:val="28"/>
        </w:rPr>
        <w:t>–</w:t>
      </w:r>
      <w:r w:rsidRPr="00A16257">
        <w:rPr>
          <w:sz w:val="28"/>
          <w:szCs w:val="28"/>
        </w:rPr>
        <w:t xml:space="preserve"> </w:t>
      </w:r>
      <w:proofErr w:type="gramStart"/>
      <w:r w:rsidRPr="00A16257">
        <w:rPr>
          <w:sz w:val="28"/>
          <w:szCs w:val="28"/>
        </w:rPr>
        <w:t>З</w:t>
      </w:r>
      <w:proofErr w:type="gramEnd"/>
      <w:r w:rsidR="00B23238" w:rsidRPr="00A16257">
        <w:rPr>
          <w:sz w:val="28"/>
          <w:szCs w:val="28"/>
        </w:rPr>
        <w:t xml:space="preserve"> </w:t>
      </w:r>
      <w:r w:rsidRPr="00A16257">
        <w:rPr>
          <w:sz w:val="28"/>
          <w:szCs w:val="28"/>
        </w:rPr>
        <w:t xml:space="preserve">см; правое - 2,5 см; нижнее - 1 см. </w:t>
      </w:r>
    </w:p>
    <w:p w:rsidR="00A55C4C" w:rsidRPr="00A16257" w:rsidRDefault="00A55C4C" w:rsidP="00A16257">
      <w:pPr>
        <w:pStyle w:val="1"/>
        <w:shd w:val="clear" w:color="auto" w:fill="auto"/>
        <w:spacing w:before="0" w:after="0" w:line="322" w:lineRule="exact"/>
        <w:rPr>
          <w:sz w:val="28"/>
          <w:szCs w:val="28"/>
        </w:rPr>
      </w:pPr>
      <w:r w:rsidRPr="00A16257">
        <w:rPr>
          <w:rStyle w:val="0pt"/>
          <w:sz w:val="28"/>
          <w:szCs w:val="28"/>
        </w:rPr>
        <w:t>Титульный лист</w:t>
      </w:r>
    </w:p>
    <w:p w:rsidR="00A55C4C" w:rsidRPr="00A16257" w:rsidRDefault="00A55C4C" w:rsidP="00A16257">
      <w:pPr>
        <w:pStyle w:val="1"/>
        <w:shd w:val="clear" w:color="auto" w:fill="auto"/>
        <w:spacing w:before="0" w:after="0" w:line="322" w:lineRule="exact"/>
        <w:rPr>
          <w:sz w:val="28"/>
          <w:szCs w:val="28"/>
        </w:rPr>
      </w:pPr>
      <w:r w:rsidRPr="00A16257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A16257" w:rsidRDefault="00A55C4C" w:rsidP="00A16257">
      <w:pPr>
        <w:pStyle w:val="1"/>
        <w:shd w:val="clear" w:color="auto" w:fill="auto"/>
        <w:spacing w:before="0" w:after="0" w:line="322" w:lineRule="exact"/>
        <w:rPr>
          <w:sz w:val="28"/>
          <w:szCs w:val="28"/>
        </w:rPr>
      </w:pPr>
      <w:r w:rsidRPr="00A16257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A16257" w:rsidRDefault="00875FD2" w:rsidP="00875FD2">
      <w:pPr>
        <w:pStyle w:val="1"/>
        <w:shd w:val="clear" w:color="auto" w:fill="auto"/>
        <w:tabs>
          <w:tab w:val="left" w:pos="323"/>
        </w:tabs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-</w:t>
      </w:r>
      <w:r w:rsidR="00A55C4C" w:rsidRPr="00A16257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A16257" w:rsidRDefault="00875FD2" w:rsidP="00875FD2">
      <w:pPr>
        <w:pStyle w:val="1"/>
        <w:shd w:val="clear" w:color="auto" w:fill="auto"/>
        <w:tabs>
          <w:tab w:val="left" w:pos="270"/>
        </w:tabs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-</w:t>
      </w:r>
      <w:r w:rsidR="00A55C4C" w:rsidRPr="00A16257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A16257" w:rsidRDefault="00875FD2" w:rsidP="00875FD2">
      <w:pPr>
        <w:pStyle w:val="1"/>
        <w:shd w:val="clear" w:color="auto" w:fill="auto"/>
        <w:tabs>
          <w:tab w:val="left" w:pos="213"/>
        </w:tabs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-</w:t>
      </w:r>
      <w:r w:rsidR="00A55C4C" w:rsidRPr="00A16257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A16257" w:rsidRDefault="00875FD2" w:rsidP="00875FD2">
      <w:pPr>
        <w:pStyle w:val="1"/>
        <w:shd w:val="clear" w:color="auto" w:fill="auto"/>
        <w:tabs>
          <w:tab w:val="left" w:pos="203"/>
        </w:tabs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-</w:t>
      </w:r>
      <w:r w:rsidR="00B23238" w:rsidRPr="00A16257">
        <w:rPr>
          <w:sz w:val="28"/>
          <w:szCs w:val="28"/>
        </w:rPr>
        <w:t>ниже указывается вид работы</w:t>
      </w:r>
      <w:r w:rsidR="00A55C4C" w:rsidRPr="00A16257">
        <w:rPr>
          <w:sz w:val="28"/>
          <w:szCs w:val="28"/>
        </w:rPr>
        <w:t>;</w:t>
      </w:r>
    </w:p>
    <w:p w:rsidR="00A55C4C" w:rsidRPr="00A16257" w:rsidRDefault="00875FD2" w:rsidP="00875FD2">
      <w:pPr>
        <w:pStyle w:val="1"/>
        <w:shd w:val="clear" w:color="auto" w:fill="auto"/>
        <w:tabs>
          <w:tab w:val="left" w:pos="227"/>
        </w:tabs>
        <w:spacing w:before="0" w:after="0" w:line="322" w:lineRule="exact"/>
        <w:rPr>
          <w:sz w:val="28"/>
          <w:szCs w:val="28"/>
        </w:rPr>
      </w:pPr>
      <w:r>
        <w:rPr>
          <w:sz w:val="28"/>
          <w:szCs w:val="28"/>
        </w:rPr>
        <w:t>-</w:t>
      </w:r>
      <w:r w:rsidR="00A55C4C" w:rsidRPr="00A16257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252B68" w:rsidRPr="00A16257" w:rsidRDefault="00875FD2" w:rsidP="00875FD2">
      <w:pPr>
        <w:pStyle w:val="1"/>
        <w:shd w:val="clear" w:color="auto" w:fill="auto"/>
        <w:tabs>
          <w:tab w:val="left" w:pos="203"/>
        </w:tabs>
        <w:spacing w:before="0" w:after="0" w:line="322" w:lineRule="exact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A55C4C" w:rsidRPr="00A16257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252B68" w:rsidRPr="00A16257" w:rsidRDefault="00252B6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A16257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A16257">
        <w:rPr>
          <w:sz w:val="28"/>
          <w:szCs w:val="28"/>
        </w:rPr>
        <w:t>Образец оформления титульного листа</w:t>
      </w: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A16257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16257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A16257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 </w:t>
      </w:r>
      <w:proofErr w:type="spellStart"/>
      <w:r w:rsidRPr="00A16257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A55C4C" w:rsidRPr="00A16257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86078A" w:rsidRPr="00A16257">
        <w:rPr>
          <w:rFonts w:ascii="Times New Roman" w:hAnsi="Times New Roman" w:cs="Times New Roman"/>
          <w:sz w:val="28"/>
          <w:szCs w:val="28"/>
        </w:rPr>
        <w:t xml:space="preserve">теории государства и права </w:t>
      </w: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86078A" w:rsidRPr="00A16257" w:rsidRDefault="00875FD2" w:rsidP="0086078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</w:rPr>
        <w:t xml:space="preserve">ПРОБЛЕМА ЮРИДИЧЕСКОЙ ОТВЕТСТВЕННОСТИ </w:t>
      </w: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252B68" w:rsidP="00875FD2">
      <w:pPr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доклад </w:t>
      </w:r>
      <w:r w:rsidR="00B23238" w:rsidRPr="00A16257"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A16257">
        <w:rPr>
          <w:rFonts w:ascii="Times New Roman" w:hAnsi="Times New Roman" w:cs="Times New Roman"/>
          <w:sz w:val="28"/>
          <w:szCs w:val="28"/>
        </w:rPr>
        <w:t>исциплин</w:t>
      </w:r>
      <w:r w:rsidR="00B23238" w:rsidRPr="00A16257">
        <w:rPr>
          <w:rFonts w:ascii="Times New Roman" w:hAnsi="Times New Roman" w:cs="Times New Roman"/>
          <w:sz w:val="28"/>
          <w:szCs w:val="28"/>
        </w:rPr>
        <w:t>е</w:t>
      </w:r>
      <w:r w:rsidR="00A55C4C" w:rsidRPr="00A16257">
        <w:rPr>
          <w:rFonts w:ascii="Times New Roman" w:hAnsi="Times New Roman" w:cs="Times New Roman"/>
          <w:sz w:val="28"/>
          <w:szCs w:val="28"/>
        </w:rPr>
        <w:t xml:space="preserve"> </w:t>
      </w:r>
      <w:r w:rsidR="00B23238" w:rsidRPr="00A16257">
        <w:rPr>
          <w:rFonts w:ascii="Times New Roman" w:hAnsi="Times New Roman" w:cs="Times New Roman"/>
          <w:sz w:val="28"/>
          <w:szCs w:val="28"/>
        </w:rPr>
        <w:t>«</w:t>
      </w:r>
      <w:r w:rsidR="00875FD2">
        <w:rPr>
          <w:rFonts w:ascii="Times New Roman" w:hAnsi="Times New Roman" w:cs="Times New Roman"/>
          <w:sz w:val="28"/>
          <w:szCs w:val="28"/>
        </w:rPr>
        <w:t>П</w:t>
      </w:r>
      <w:r w:rsidR="00875FD2">
        <w:rPr>
          <w:rStyle w:val="s1"/>
          <w:b w:val="0"/>
          <w:sz w:val="28"/>
          <w:szCs w:val="28"/>
        </w:rPr>
        <w:t xml:space="preserve">роблема юридической ответственности </w:t>
      </w:r>
      <w:r w:rsidR="00B23238" w:rsidRPr="00A16257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A16257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A16257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A1625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75F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2B68" w:rsidRPr="00A16257">
        <w:rPr>
          <w:rFonts w:ascii="Times New Roman" w:hAnsi="Times New Roman" w:cs="Times New Roman"/>
          <w:sz w:val="28"/>
          <w:szCs w:val="28"/>
        </w:rPr>
        <w:t xml:space="preserve"> </w:t>
      </w:r>
      <w:r w:rsidR="00A55C4C" w:rsidRPr="00A16257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A16257">
        <w:rPr>
          <w:rFonts w:ascii="Times New Roman" w:hAnsi="Times New Roman" w:cs="Times New Roman"/>
          <w:sz w:val="28"/>
          <w:szCs w:val="28"/>
        </w:rPr>
        <w:tab/>
      </w:r>
      <w:r w:rsidR="0086078A" w:rsidRPr="00A16257">
        <w:rPr>
          <w:rFonts w:ascii="Times New Roman" w:hAnsi="Times New Roman" w:cs="Times New Roman"/>
          <w:sz w:val="28"/>
          <w:szCs w:val="28"/>
        </w:rPr>
        <w:t>Ахметов А.А.</w:t>
      </w:r>
    </w:p>
    <w:p w:rsidR="00A55C4C" w:rsidRPr="00A16257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938A4" w:rsidRPr="00A16257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A16257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A16257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  <w:sectPr w:rsidR="00C938A4" w:rsidRPr="00A16257" w:rsidSect="00A16257">
          <w:pgSz w:w="11909" w:h="16838"/>
          <w:pgMar w:top="1134" w:right="567" w:bottom="1134" w:left="1701" w:header="0" w:footer="6" w:gutter="0"/>
          <w:cols w:space="720"/>
          <w:noEndnote/>
          <w:docGrid w:linePitch="360"/>
        </w:sectPr>
      </w:pPr>
      <w:proofErr w:type="spellStart"/>
      <w:r w:rsidRPr="00A16257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A16257">
        <w:rPr>
          <w:rFonts w:ascii="Times New Roman" w:hAnsi="Times New Roman" w:cs="Times New Roman"/>
          <w:sz w:val="28"/>
          <w:szCs w:val="28"/>
        </w:rPr>
        <w:t>, 201</w:t>
      </w:r>
      <w:r w:rsidR="0086078A" w:rsidRPr="00A16257">
        <w:rPr>
          <w:rFonts w:ascii="Times New Roman" w:hAnsi="Times New Roman" w:cs="Times New Roman"/>
          <w:sz w:val="28"/>
          <w:szCs w:val="28"/>
        </w:rPr>
        <w:t>8</w:t>
      </w:r>
    </w:p>
    <w:p w:rsidR="00C938A4" w:rsidRPr="00A16257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A16257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998" w:rsidRDefault="00237998" w:rsidP="00C938A4">
      <w:r>
        <w:separator/>
      </w:r>
    </w:p>
  </w:endnote>
  <w:endnote w:type="continuationSeparator" w:id="0">
    <w:p w:rsidR="00237998" w:rsidRDefault="00237998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998" w:rsidRDefault="00237998"/>
  </w:footnote>
  <w:footnote w:type="continuationSeparator" w:id="0">
    <w:p w:rsidR="00237998" w:rsidRDefault="0023799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3B7185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437C2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811A6A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976D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890486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DD2CF9"/>
    <w:multiLevelType w:val="hybridMultilevel"/>
    <w:tmpl w:val="032E3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0"/>
  </w:num>
  <w:num w:numId="5">
    <w:abstractNumId w:val="2"/>
  </w:num>
  <w:num w:numId="6">
    <w:abstractNumId w:val="12"/>
  </w:num>
  <w:num w:numId="7">
    <w:abstractNumId w:val="17"/>
  </w:num>
  <w:num w:numId="8">
    <w:abstractNumId w:val="8"/>
  </w:num>
  <w:num w:numId="9">
    <w:abstractNumId w:val="5"/>
  </w:num>
  <w:num w:numId="10">
    <w:abstractNumId w:val="6"/>
  </w:num>
  <w:num w:numId="11">
    <w:abstractNumId w:val="15"/>
  </w:num>
  <w:num w:numId="12">
    <w:abstractNumId w:val="10"/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4"/>
  </w:num>
  <w:num w:numId="16">
    <w:abstractNumId w:val="11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938A4"/>
    <w:rsid w:val="000D5784"/>
    <w:rsid w:val="00192F9E"/>
    <w:rsid w:val="00237998"/>
    <w:rsid w:val="00252B68"/>
    <w:rsid w:val="002E6909"/>
    <w:rsid w:val="00413AF7"/>
    <w:rsid w:val="00436111"/>
    <w:rsid w:val="004D40C1"/>
    <w:rsid w:val="006B1D99"/>
    <w:rsid w:val="00792C24"/>
    <w:rsid w:val="0086078A"/>
    <w:rsid w:val="00875FD2"/>
    <w:rsid w:val="009D2ABD"/>
    <w:rsid w:val="00A16257"/>
    <w:rsid w:val="00A55C4C"/>
    <w:rsid w:val="00AA05DF"/>
    <w:rsid w:val="00B23238"/>
    <w:rsid w:val="00C60DC6"/>
    <w:rsid w:val="00C938A4"/>
    <w:rsid w:val="00E305CD"/>
    <w:rsid w:val="00F51123"/>
    <w:rsid w:val="00F9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paragraph" w:styleId="8">
    <w:name w:val="heading 8"/>
    <w:basedOn w:val="a"/>
    <w:next w:val="a"/>
    <w:link w:val="80"/>
    <w:qFormat/>
    <w:rsid w:val="00A16257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  <w:style w:type="character" w:customStyle="1" w:styleId="s1">
    <w:name w:val="s1"/>
    <w:basedOn w:val="a0"/>
    <w:rsid w:val="00413AF7"/>
    <w:rPr>
      <w:rFonts w:ascii="Times New Roman" w:hAnsi="Times New Roman" w:cs="Times New Roman" w:hint="default"/>
      <w:b/>
      <w:bCs/>
      <w:color w:val="000000"/>
    </w:rPr>
  </w:style>
  <w:style w:type="paragraph" w:styleId="a6">
    <w:name w:val="List Paragraph"/>
    <w:basedOn w:val="a"/>
    <w:uiPriority w:val="34"/>
    <w:qFormat/>
    <w:rsid w:val="00413AF7"/>
    <w:pPr>
      <w:ind w:left="720"/>
      <w:contextualSpacing/>
    </w:pPr>
  </w:style>
  <w:style w:type="character" w:customStyle="1" w:styleId="s0">
    <w:name w:val="s0"/>
    <w:basedOn w:val="a0"/>
    <w:rsid w:val="00413AF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2">
    <w:name w:val="Body Text 2"/>
    <w:basedOn w:val="a"/>
    <w:link w:val="23"/>
    <w:uiPriority w:val="99"/>
    <w:rsid w:val="00252B68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0"/>
    <w:link w:val="22"/>
    <w:uiPriority w:val="99"/>
    <w:rsid w:val="00252B68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basedOn w:val="a0"/>
    <w:link w:val="8"/>
    <w:rsid w:val="00A16257"/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oeobrazovanie.ru/seminarskie_zanyat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2018-02-09T07:40:00Z</dcterms:created>
  <dcterms:modified xsi:type="dcterms:W3CDTF">2019-04-17T13:23:00Z</dcterms:modified>
</cp:coreProperties>
</file>